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07734" w14:textId="77777777" w:rsidR="009F7F96" w:rsidRDefault="009F7F96" w:rsidP="009F7F96">
      <w:pPr>
        <w:rPr>
          <w:rFonts w:ascii="Cambria" w:hAnsi="Cambria"/>
          <w:b/>
          <w:sz w:val="24"/>
          <w:szCs w:val="24"/>
        </w:rPr>
      </w:pPr>
      <w:r w:rsidRPr="004C5BAE">
        <w:rPr>
          <w:rFonts w:ascii="Cambria" w:hAnsi="Cambria"/>
          <w:b/>
          <w:sz w:val="24"/>
          <w:szCs w:val="24"/>
        </w:rPr>
        <w:t>BLACK LAYER</w:t>
      </w:r>
    </w:p>
    <w:p w14:paraId="5D39ED84" w14:textId="77777777" w:rsidR="009F7F96" w:rsidRDefault="009F7F96" w:rsidP="009F7F96">
      <w:pPr>
        <w:rPr>
          <w:rFonts w:ascii="Cambria" w:hAnsi="Cambria"/>
          <w:b/>
          <w:sz w:val="24"/>
          <w:szCs w:val="24"/>
        </w:rPr>
      </w:pPr>
    </w:p>
    <w:p w14:paraId="1259C2D0" w14:textId="77777777" w:rsidR="009F7F96" w:rsidRPr="009F7F96" w:rsidRDefault="009F7F96" w:rsidP="009F7F96">
      <w:pPr>
        <w:rPr>
          <w:rFonts w:ascii="Cambria" w:hAnsi="Cambria"/>
          <w:sz w:val="24"/>
          <w:szCs w:val="24"/>
        </w:rPr>
      </w:pPr>
      <w:r w:rsidRPr="009F7F96">
        <w:rPr>
          <w:rFonts w:ascii="Cambria" w:hAnsi="Cambria"/>
          <w:sz w:val="24"/>
          <w:szCs w:val="24"/>
        </w:rPr>
        <w:t>* Solamente ocurre en condiciones anaeróbicas</w:t>
      </w:r>
    </w:p>
    <w:p w14:paraId="18936195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 xml:space="preserve">* </w:t>
      </w:r>
      <w:r w:rsidRPr="004C5BAE">
        <w:rPr>
          <w:rFonts w:ascii="Cambria" w:hAnsi="Cambria"/>
          <w:color w:val="FF6600"/>
          <w:sz w:val="24"/>
          <w:szCs w:val="24"/>
        </w:rPr>
        <w:t>AERIFICAR</w:t>
      </w:r>
      <w:r w:rsidRPr="004C5BAE">
        <w:rPr>
          <w:rFonts w:ascii="Cambria" w:hAnsi="Cambria"/>
          <w:sz w:val="24"/>
          <w:szCs w:val="24"/>
        </w:rPr>
        <w:t xml:space="preserve"> con sacabocado y dejar abierto el mayor tiempo posible, después topear</w:t>
      </w:r>
    </w:p>
    <w:p w14:paraId="6913578F" w14:textId="77777777" w:rsidR="009F7F96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MEJORAR EL DRENAJE</w:t>
      </w:r>
    </w:p>
    <w:p w14:paraId="2612FF43" w14:textId="77777777" w:rsidR="009F7F96" w:rsidRDefault="009F7F96" w:rsidP="009F7F96">
      <w:pPr>
        <w:rPr>
          <w:rFonts w:ascii="Cambria" w:hAnsi="Cambria"/>
          <w:color w:val="FF6600"/>
          <w:sz w:val="24"/>
          <w:szCs w:val="24"/>
        </w:rPr>
      </w:pPr>
      <w:r>
        <w:rPr>
          <w:rFonts w:ascii="Cambria" w:hAnsi="Cambria"/>
          <w:color w:val="FF6600"/>
          <w:sz w:val="24"/>
          <w:szCs w:val="24"/>
        </w:rPr>
        <w:t>* Minimizar la compactación</w:t>
      </w:r>
    </w:p>
    <w:p w14:paraId="41D77FE9" w14:textId="77777777" w:rsidR="009F7F96" w:rsidRPr="009F7F96" w:rsidRDefault="009F7F96" w:rsidP="009F7F96">
      <w:pPr>
        <w:rPr>
          <w:rFonts w:ascii="Cambria" w:hAnsi="Cambria"/>
          <w:color w:val="FF6600"/>
          <w:sz w:val="24"/>
          <w:szCs w:val="24"/>
        </w:rPr>
      </w:pPr>
      <w:r>
        <w:rPr>
          <w:rFonts w:ascii="Cambria" w:hAnsi="Cambria"/>
          <w:color w:val="FF6600"/>
          <w:sz w:val="24"/>
          <w:szCs w:val="24"/>
        </w:rPr>
        <w:t>* El H</w:t>
      </w:r>
      <w:r>
        <w:rPr>
          <w:rFonts w:ascii="Cambria" w:hAnsi="Cambria"/>
          <w:color w:val="FF6600"/>
          <w:sz w:val="24"/>
          <w:szCs w:val="24"/>
          <w:vertAlign w:val="subscript"/>
        </w:rPr>
        <w:t>2</w:t>
      </w:r>
      <w:r>
        <w:rPr>
          <w:rFonts w:ascii="Cambria" w:hAnsi="Cambria"/>
          <w:color w:val="FF6600"/>
          <w:sz w:val="24"/>
          <w:szCs w:val="24"/>
        </w:rPr>
        <w:t>S (ácido sulfhídrico con el fierro crea el depósito negro</w:t>
      </w:r>
      <w:r w:rsidR="001617A2">
        <w:rPr>
          <w:rFonts w:ascii="Cambria" w:hAnsi="Cambria"/>
          <w:color w:val="FF6600"/>
          <w:sz w:val="24"/>
          <w:szCs w:val="24"/>
        </w:rPr>
        <w:t>)</w:t>
      </w:r>
    </w:p>
    <w:p w14:paraId="0352EDEE" w14:textId="77777777" w:rsidR="009F7F96" w:rsidRPr="009F7F96" w:rsidRDefault="009F7F96" w:rsidP="009F7F96">
      <w:pPr>
        <w:rPr>
          <w:sz w:val="24"/>
        </w:rPr>
      </w:pPr>
      <w:r>
        <w:rPr>
          <w:rFonts w:ascii="Cambria" w:hAnsi="Cambria"/>
          <w:color w:val="FF6600"/>
          <w:sz w:val="24"/>
          <w:szCs w:val="24"/>
        </w:rPr>
        <w:t xml:space="preserve">* </w:t>
      </w:r>
      <w:r>
        <w:rPr>
          <w:sz w:val="24"/>
        </w:rPr>
        <w:t xml:space="preserve">APLICACIONES FRECUENTES Y LIVIANAS DE NITRATOS... usar Nitrato de Calcio </w:t>
      </w:r>
      <w:r>
        <w:rPr>
          <w:sz w:val="24"/>
        </w:rPr>
        <w:tab/>
        <w:t>- Ca (NO</w:t>
      </w:r>
      <w:r>
        <w:rPr>
          <w:sz w:val="24"/>
          <w:vertAlign w:val="subscript"/>
        </w:rPr>
        <w:t>3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>... 15,5% N... 1,25 k/100 m2... absorb</w:t>
      </w:r>
      <w:r w:rsidR="001617A2">
        <w:rPr>
          <w:sz w:val="24"/>
        </w:rPr>
        <w:t xml:space="preserve">e humedad rápidamente, también </w:t>
      </w:r>
      <w:r>
        <w:rPr>
          <w:sz w:val="24"/>
        </w:rPr>
        <w:t xml:space="preserve">conocido como nitrato de cal y con un alto potencial de quemar las hojas </w:t>
      </w:r>
    </w:p>
    <w:p w14:paraId="1F7E8699" w14:textId="77777777" w:rsidR="009F7F96" w:rsidRPr="004C5BAE" w:rsidRDefault="009F7F96" w:rsidP="009F7F96">
      <w:pPr>
        <w:ind w:left="180" w:hanging="180"/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 xml:space="preserve">*USAR BACTERICIDAS... se puede hacer con </w:t>
      </w:r>
      <w:proofErr w:type="spellStart"/>
      <w:r w:rsidRPr="004C5BAE">
        <w:rPr>
          <w:rFonts w:ascii="Cambria" w:hAnsi="Cambria"/>
          <w:sz w:val="24"/>
          <w:szCs w:val="24"/>
        </w:rPr>
        <w:t>Agry-Gent</w:t>
      </w:r>
      <w:proofErr w:type="spellEnd"/>
      <w:r w:rsidRPr="004C5BAE">
        <w:rPr>
          <w:rFonts w:ascii="Cambria" w:hAnsi="Cambria"/>
          <w:sz w:val="24"/>
          <w:szCs w:val="24"/>
        </w:rPr>
        <w:t xml:space="preserve"> Plus 5000 (120 g/100 l), </w:t>
      </w:r>
      <w:proofErr w:type="spellStart"/>
      <w:r w:rsidRPr="004C5BAE">
        <w:rPr>
          <w:rFonts w:ascii="Cambria" w:hAnsi="Cambria"/>
          <w:sz w:val="24"/>
          <w:szCs w:val="24"/>
        </w:rPr>
        <w:t>Strepto</w:t>
      </w:r>
      <w:proofErr w:type="spellEnd"/>
      <w:r w:rsidRPr="004C5BAE">
        <w:rPr>
          <w:rFonts w:ascii="Cambria" w:hAnsi="Cambria"/>
          <w:sz w:val="24"/>
          <w:szCs w:val="24"/>
        </w:rPr>
        <w:t xml:space="preserve"> Plus (120 g/100     l), LONLIFE... fungicida bactericida orgánico... no requiere </w:t>
      </w:r>
      <w:r w:rsidRPr="004C5BAE">
        <w:rPr>
          <w:rFonts w:ascii="Cambria" w:hAnsi="Cambria"/>
          <w:sz w:val="24"/>
          <w:szCs w:val="24"/>
        </w:rPr>
        <w:tab/>
        <w:t xml:space="preserve">registro EPA, acción prolongada, amplio espectro, baja toxicidad. biodegradable... </w:t>
      </w:r>
      <w:r w:rsidRPr="004C5BAE">
        <w:rPr>
          <w:rFonts w:ascii="Cambria" w:hAnsi="Cambria"/>
          <w:sz w:val="24"/>
          <w:szCs w:val="24"/>
        </w:rPr>
        <w:tab/>
        <w:t xml:space="preserve">producto de </w:t>
      </w:r>
      <w:proofErr w:type="spellStart"/>
      <w:r w:rsidRPr="004C5BAE">
        <w:rPr>
          <w:rFonts w:ascii="Cambria" w:hAnsi="Cambria"/>
          <w:sz w:val="24"/>
          <w:szCs w:val="24"/>
        </w:rPr>
        <w:t>Citrex</w:t>
      </w:r>
      <w:proofErr w:type="spellEnd"/>
      <w:r w:rsidRPr="004C5BAE">
        <w:rPr>
          <w:rFonts w:ascii="Cambria" w:hAnsi="Cambria"/>
          <w:sz w:val="24"/>
          <w:szCs w:val="24"/>
        </w:rPr>
        <w:t xml:space="preserve"> Inc. Miami, USA... importado por </w:t>
      </w:r>
      <w:proofErr w:type="spellStart"/>
      <w:r w:rsidRPr="004C5BAE">
        <w:rPr>
          <w:rFonts w:ascii="Cambria" w:hAnsi="Cambria"/>
          <w:sz w:val="24"/>
          <w:szCs w:val="24"/>
        </w:rPr>
        <w:t>Prinal</w:t>
      </w:r>
      <w:proofErr w:type="spellEnd"/>
      <w:r w:rsidRPr="004C5BAE">
        <w:rPr>
          <w:rFonts w:ascii="Cambria" w:hAnsi="Cambria"/>
          <w:sz w:val="24"/>
          <w:szCs w:val="24"/>
        </w:rPr>
        <w:t xml:space="preserve"> S.A.... </w:t>
      </w:r>
      <w:proofErr w:type="spellStart"/>
      <w:r w:rsidRPr="004C5BAE">
        <w:rPr>
          <w:rFonts w:ascii="Cambria" w:hAnsi="Cambria"/>
          <w:sz w:val="24"/>
          <w:szCs w:val="24"/>
        </w:rPr>
        <w:t>BioAmérica</w:t>
      </w:r>
      <w:proofErr w:type="spellEnd"/>
      <w:r w:rsidRPr="004C5BAE">
        <w:rPr>
          <w:rFonts w:ascii="Cambria" w:hAnsi="Cambria"/>
          <w:sz w:val="24"/>
          <w:szCs w:val="24"/>
        </w:rPr>
        <w:t xml:space="preserve"> Ltda. 523 9024 - 521 1423 FAX 523 9295</w:t>
      </w:r>
    </w:p>
    <w:p w14:paraId="53FE6BD5" w14:textId="77777777" w:rsidR="009F7F96" w:rsidRPr="004C5BAE" w:rsidRDefault="009F7F96" w:rsidP="009F7F96">
      <w:pPr>
        <w:ind w:left="180" w:hanging="180"/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 xml:space="preserve">* USAR AGUA OXIGENADA </w:t>
      </w:r>
      <w:r w:rsidR="001617A2">
        <w:rPr>
          <w:rFonts w:ascii="Cambria" w:hAnsi="Cambria"/>
          <w:sz w:val="24"/>
          <w:szCs w:val="24"/>
        </w:rPr>
        <w:t>dosis de 3 L (volumen 10) en 100 L de agua</w:t>
      </w:r>
    </w:p>
    <w:p w14:paraId="627BA976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 xml:space="preserve">* USAR INYECCIONES... como </w:t>
      </w:r>
      <w:proofErr w:type="spellStart"/>
      <w:r w:rsidRPr="004C5BAE">
        <w:rPr>
          <w:rFonts w:ascii="Cambria" w:hAnsi="Cambria"/>
          <w:sz w:val="24"/>
          <w:szCs w:val="24"/>
        </w:rPr>
        <w:t>HydroJet</w:t>
      </w:r>
      <w:proofErr w:type="spellEnd"/>
      <w:r w:rsidRPr="004C5BAE">
        <w:rPr>
          <w:rFonts w:ascii="Cambria" w:hAnsi="Cambria"/>
          <w:sz w:val="24"/>
          <w:szCs w:val="24"/>
        </w:rPr>
        <w:t xml:space="preserve"> de Toro</w:t>
      </w:r>
    </w:p>
    <w:p w14:paraId="3D2100F7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CUIDAR LA PRESENCIA DE AGUA</w:t>
      </w:r>
    </w:p>
    <w:p w14:paraId="362EC931" w14:textId="77777777" w:rsidR="009F7F96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USAR SUB-AIR o INYECTAR AIRE POR DRENAJE</w:t>
      </w:r>
    </w:p>
    <w:p w14:paraId="3BE91EE3" w14:textId="77777777" w:rsidR="001617A2" w:rsidRPr="004C5BAE" w:rsidRDefault="001617A2" w:rsidP="009F7F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USAR G2G (PROPESCA)</w:t>
      </w:r>
    </w:p>
    <w:p w14:paraId="7952CC3E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TOPEAR SEGUIDO Y LIVIANO Y OCASIONAL MAS PESADO</w:t>
      </w:r>
    </w:p>
    <w:p w14:paraId="7872684C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OCUPAR CONFIADAMENTE MAS “SYRINGING” (ENFRIAMIENTO”)</w:t>
      </w:r>
    </w:p>
    <w:p w14:paraId="58181C86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CONSIDERAR INTERRUPCION DEL JUEGO POR ALGUNAS SEMANAS... disminuir el tránsito</w:t>
      </w:r>
    </w:p>
    <w:p w14:paraId="300B36B1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USAR MICRO-ALGAS... como MICROP (70 g/ha)</w:t>
      </w:r>
    </w:p>
    <w:p w14:paraId="393E015D" w14:textId="77777777" w:rsidR="009F7F96" w:rsidRPr="004C5BAE" w:rsidRDefault="009F7F96" w:rsidP="009F7F96">
      <w:pPr>
        <w:ind w:left="180" w:hanging="180"/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USAR AMINOACIDOS</w:t>
      </w:r>
      <w:r w:rsidRPr="004C5BAE">
        <w:rPr>
          <w:rFonts w:ascii="Cambria" w:hAnsi="Cambria"/>
          <w:sz w:val="24"/>
          <w:szCs w:val="24"/>
        </w:rPr>
        <w:t xml:space="preserve"> como TERRASORB FOLIAR O TERRASORB RADICULAR (60  cc/100 m2)... de </w:t>
      </w:r>
      <w:proofErr w:type="spellStart"/>
      <w:r w:rsidRPr="004C5BAE">
        <w:rPr>
          <w:rFonts w:ascii="Cambria" w:hAnsi="Cambria"/>
          <w:sz w:val="24"/>
          <w:szCs w:val="24"/>
        </w:rPr>
        <w:t>AgroConexion</w:t>
      </w:r>
      <w:proofErr w:type="spellEnd"/>
      <w:r w:rsidR="009F5691">
        <w:rPr>
          <w:rFonts w:ascii="Cambria" w:hAnsi="Cambria"/>
          <w:sz w:val="24"/>
          <w:szCs w:val="24"/>
        </w:rPr>
        <w:t xml:space="preserve">… </w:t>
      </w:r>
      <w:r w:rsidR="009F5691">
        <w:rPr>
          <w:sz w:val="24"/>
        </w:rPr>
        <w:t>o AMINO TERRRA (5 l/ha)… de Dinámica</w:t>
      </w:r>
    </w:p>
    <w:p w14:paraId="1AC71731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USAR PROTEINAS...</w:t>
      </w:r>
      <w:r w:rsidRPr="004C5BAE">
        <w:rPr>
          <w:rFonts w:ascii="Cambria" w:hAnsi="Cambria"/>
          <w:sz w:val="24"/>
          <w:szCs w:val="24"/>
        </w:rPr>
        <w:t xml:space="preserve"> POINT MAXICROP TRIPLE (6 l/ha)</w:t>
      </w:r>
    </w:p>
    <w:p w14:paraId="62D17470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ERRADICAR LA PRESENCIA DE ALGAS Y MUSGOS… AFFINITY (231 g/ha)</w:t>
      </w:r>
    </w:p>
    <w:p w14:paraId="186CCB06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SOBRESEMBRAR  mejores variedades de Agrostis</w:t>
      </w:r>
    </w:p>
    <w:p w14:paraId="20B572F5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 xml:space="preserve">* USAR FUNGICIDAS PARA FICOMICETES… RIDOMIL MZ 56 WP (30 g/100 m2), RIDOMIL PLUS 50 WP (75 g/100 m2), </w:t>
      </w:r>
      <w:r w:rsidRPr="004C5BAE">
        <w:rPr>
          <w:rFonts w:ascii="Cambria" w:hAnsi="Cambria"/>
          <w:color w:val="FF6600"/>
          <w:sz w:val="24"/>
          <w:szCs w:val="24"/>
        </w:rPr>
        <w:t>ALIETTE (12 kg/ha)</w:t>
      </w:r>
      <w:r w:rsidRPr="004C5BAE">
        <w:rPr>
          <w:rFonts w:ascii="Cambria" w:hAnsi="Cambria"/>
          <w:sz w:val="24"/>
          <w:szCs w:val="24"/>
        </w:rPr>
        <w:t xml:space="preserve">  o PREVICUR N (60 cc/m2).</w:t>
      </w:r>
    </w:p>
    <w:p w14:paraId="6C07E94F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USAR SURFACTANTES… PRIMER SELECT (ver abajo)</w:t>
      </w:r>
    </w:p>
    <w:p w14:paraId="068E6068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USAR FOSFATOS… FOSFATO DIAMÓNICO O FOSFATO MONOAMÓNICO (120 kg/ha)</w:t>
      </w:r>
    </w:p>
    <w:p w14:paraId="1F152E0E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  <w:r w:rsidRPr="004C5BAE">
        <w:rPr>
          <w:rFonts w:ascii="Cambria" w:hAnsi="Cambria"/>
          <w:color w:val="FF6600"/>
          <w:sz w:val="24"/>
          <w:szCs w:val="24"/>
        </w:rPr>
        <w:t>* USAR POTASIOS sin presencia de S… CLORURO DE POTASIO</w:t>
      </w:r>
    </w:p>
    <w:p w14:paraId="0A949260" w14:textId="77777777" w:rsidR="009F7F96" w:rsidRPr="004C5BAE" w:rsidRDefault="009F7F96" w:rsidP="009F7F96">
      <w:pPr>
        <w:ind w:left="180" w:hanging="180"/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USAR SOLO SUSTRATOS CON UN % DE LIMO IGUAL O MENOR EN 50% SOBRE EL DE ARCILLA</w:t>
      </w:r>
    </w:p>
    <w:p w14:paraId="00C024B3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MEZCLAR BIEN LOS COMPONENTES DE LA “MEZCLA PARA RAÍCES”</w:t>
      </w:r>
    </w:p>
    <w:p w14:paraId="664CA6DD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USAR ARENA COMPATIBLE (mezcla de raíces vs topeado)</w:t>
      </w:r>
    </w:p>
    <w:p w14:paraId="25AA6333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USAR SIEMPRE LA CAPA INTERMEDIA</w:t>
      </w:r>
    </w:p>
    <w:p w14:paraId="14AC6496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USAR FERTILIZACION BALANCEADA</w:t>
      </w:r>
    </w:p>
    <w:p w14:paraId="349B85CA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* MANTENER pH EN NEUTRO EN AGUAS Y SUELO</w:t>
      </w:r>
    </w:p>
    <w:p w14:paraId="4D68722B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EVITAR EL USO DE MATERIA ORGANICA</w:t>
      </w:r>
    </w:p>
    <w:p w14:paraId="3AF0C904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EVITAR ACUMULACION DE “THATCH”</w:t>
      </w:r>
    </w:p>
    <w:p w14:paraId="425C7FC9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EVITAR AGUAS DE MALA CALIDAD</w:t>
      </w:r>
    </w:p>
    <w:p w14:paraId="719F19FC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lastRenderedPageBreak/>
        <w:t>- EVITAR FUNGICIDAS/PESTICIDAS CON AZUFRE</w:t>
      </w:r>
    </w:p>
    <w:p w14:paraId="7FB4BBD3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EVITAR USO DE AZUFRE Y SULFATOS</w:t>
      </w:r>
    </w:p>
    <w:p w14:paraId="5396816A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EVITAR USO DE PRODUCTOS CON MANGANESO</w:t>
      </w:r>
    </w:p>
    <w:p w14:paraId="4FEFB1C6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CONTROLAR EL USO DE N-ORGANICO (guano, etc.)</w:t>
      </w:r>
    </w:p>
    <w:p w14:paraId="3983D2D8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DISMINUIR EL USO DE CAL, FIERRO, YESO Y COBRE</w:t>
      </w:r>
    </w:p>
    <w:p w14:paraId="113C811D" w14:textId="77777777" w:rsidR="009F7F96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- EVITAR EL USO DE SUSTRATOS CALCAREOS</w:t>
      </w:r>
    </w:p>
    <w:p w14:paraId="5931E470" w14:textId="77777777" w:rsidR="009F7F96" w:rsidRDefault="009F7F96" w:rsidP="009F7F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Minimizar uso de Nitrato de Potasio</w:t>
      </w:r>
    </w:p>
    <w:p w14:paraId="6A1591A6" w14:textId="77777777" w:rsidR="009F7F96" w:rsidRDefault="009F7F96" w:rsidP="009F7F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Usar foliares</w:t>
      </w:r>
    </w:p>
    <w:p w14:paraId="58817BE6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* </w:t>
      </w:r>
    </w:p>
    <w:p w14:paraId="7A7B0449" w14:textId="77777777" w:rsidR="009F7F96" w:rsidRPr="004C5BAE" w:rsidRDefault="009F7F96" w:rsidP="009F7F96">
      <w:pPr>
        <w:rPr>
          <w:rFonts w:ascii="Cambria" w:hAnsi="Cambria"/>
          <w:i/>
          <w:sz w:val="24"/>
          <w:szCs w:val="24"/>
        </w:rPr>
      </w:pPr>
    </w:p>
    <w:p w14:paraId="5C606DA3" w14:textId="77777777" w:rsidR="009F7F96" w:rsidRPr="004C5BAE" w:rsidRDefault="009F7F96" w:rsidP="009F7F96">
      <w:pPr>
        <w:rPr>
          <w:rFonts w:ascii="Cambria" w:hAnsi="Cambria"/>
          <w:i/>
          <w:sz w:val="24"/>
          <w:szCs w:val="24"/>
        </w:rPr>
      </w:pPr>
      <w:r w:rsidRPr="004C5BAE">
        <w:rPr>
          <w:rFonts w:ascii="Cambria" w:hAnsi="Cambria"/>
          <w:i/>
          <w:sz w:val="24"/>
          <w:szCs w:val="24"/>
        </w:rPr>
        <w:t>Surfactantes</w:t>
      </w:r>
    </w:p>
    <w:p w14:paraId="7A5AEFA3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</w:p>
    <w:p w14:paraId="0DA82FDD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  <w:r w:rsidRPr="004C5BAE">
        <w:rPr>
          <w:rFonts w:ascii="Cambria" w:hAnsi="Cambria"/>
          <w:b/>
          <w:i/>
          <w:iCs/>
          <w:sz w:val="24"/>
          <w:szCs w:val="24"/>
        </w:rPr>
        <w:t>REVOLUTION</w:t>
      </w:r>
      <w:r w:rsidRPr="004C5BAE">
        <w:rPr>
          <w:rFonts w:ascii="Cambria" w:hAnsi="Cambria"/>
          <w:iCs/>
          <w:sz w:val="24"/>
          <w:szCs w:val="24"/>
        </w:rPr>
        <w:t xml:space="preserve">: </w:t>
      </w:r>
      <w:r w:rsidRPr="004C5BAE">
        <w:rPr>
          <w:rFonts w:ascii="Cambria" w:hAnsi="Cambria"/>
          <w:iCs/>
          <w:color w:val="FF00FF"/>
          <w:sz w:val="24"/>
          <w:szCs w:val="24"/>
        </w:rPr>
        <w:t>Dosis de 190 cc/100 m</w:t>
      </w:r>
      <w:r w:rsidRPr="004C5BAE">
        <w:rPr>
          <w:rFonts w:ascii="Cambria" w:hAnsi="Cambria"/>
          <w:iCs/>
          <w:color w:val="FF00FF"/>
          <w:sz w:val="24"/>
          <w:szCs w:val="24"/>
          <w:vertAlign w:val="superscript"/>
        </w:rPr>
        <w:t>2</w:t>
      </w:r>
      <w:r w:rsidRPr="004C5BAE">
        <w:rPr>
          <w:rFonts w:ascii="Cambria" w:hAnsi="Cambria"/>
          <w:iCs/>
          <w:color w:val="FF00FF"/>
          <w:sz w:val="24"/>
          <w:szCs w:val="24"/>
        </w:rPr>
        <w:t>/8 L de agua</w:t>
      </w:r>
      <w:r w:rsidRPr="004C5BAE">
        <w:rPr>
          <w:rFonts w:ascii="Cambria" w:hAnsi="Cambria"/>
          <w:iCs/>
          <w:sz w:val="24"/>
          <w:szCs w:val="24"/>
        </w:rPr>
        <w:t xml:space="preserve">. Con actividad antioxidante en pastos con estrés, aumenta  eficiencia fotoquímica, balancea radio </w:t>
      </w:r>
      <w:proofErr w:type="spellStart"/>
      <w:r w:rsidRPr="004C5BAE">
        <w:rPr>
          <w:rFonts w:ascii="Cambria" w:hAnsi="Cambria"/>
          <w:iCs/>
          <w:sz w:val="24"/>
          <w:szCs w:val="24"/>
        </w:rPr>
        <w:t>agua:aire</w:t>
      </w:r>
      <w:proofErr w:type="spellEnd"/>
      <w:r w:rsidRPr="004C5BAE">
        <w:rPr>
          <w:rFonts w:ascii="Cambria" w:hAnsi="Cambria"/>
          <w:iCs/>
          <w:sz w:val="24"/>
          <w:szCs w:val="24"/>
        </w:rPr>
        <w:t>, estabiliza producción de clorofila y prolina y aumenta acceso de nutrientes en las raíces.</w:t>
      </w:r>
    </w:p>
    <w:p w14:paraId="0840D747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</w:p>
    <w:p w14:paraId="3A8F75CA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  <w:r w:rsidRPr="004C5BAE">
        <w:rPr>
          <w:rFonts w:ascii="Cambria" w:hAnsi="Cambria"/>
          <w:b/>
          <w:i/>
          <w:iCs/>
          <w:sz w:val="24"/>
          <w:szCs w:val="24"/>
        </w:rPr>
        <w:t>DISPATCH</w:t>
      </w:r>
      <w:r w:rsidRPr="004C5BAE">
        <w:rPr>
          <w:rFonts w:ascii="Cambria" w:hAnsi="Cambria"/>
          <w:iCs/>
          <w:sz w:val="24"/>
          <w:szCs w:val="24"/>
        </w:rPr>
        <w:t xml:space="preserve">: </w:t>
      </w:r>
      <w:r w:rsidRPr="004C5BAE">
        <w:rPr>
          <w:rFonts w:ascii="Cambria" w:hAnsi="Cambria"/>
          <w:iCs/>
          <w:color w:val="FF00FF"/>
          <w:sz w:val="24"/>
          <w:szCs w:val="24"/>
        </w:rPr>
        <w:t>Dosis de 0,9 L/ha semanalmente (9 cc/100 m</w:t>
      </w:r>
      <w:r w:rsidRPr="004C5BAE">
        <w:rPr>
          <w:rFonts w:ascii="Cambria" w:hAnsi="Cambria"/>
          <w:iCs/>
          <w:color w:val="FF00FF"/>
          <w:sz w:val="24"/>
          <w:szCs w:val="24"/>
          <w:vertAlign w:val="superscript"/>
        </w:rPr>
        <w:t>2</w:t>
      </w:r>
      <w:r w:rsidRPr="004C5BAE">
        <w:rPr>
          <w:rFonts w:ascii="Cambria" w:hAnsi="Cambria"/>
          <w:iCs/>
          <w:color w:val="FF00FF"/>
          <w:sz w:val="24"/>
          <w:szCs w:val="24"/>
        </w:rPr>
        <w:t xml:space="preserve">)  190 cc/100. </w:t>
      </w:r>
      <w:r w:rsidRPr="004C5BAE">
        <w:rPr>
          <w:rFonts w:ascii="Cambria" w:hAnsi="Cambria"/>
          <w:iCs/>
          <w:sz w:val="24"/>
          <w:szCs w:val="24"/>
        </w:rPr>
        <w:t xml:space="preserve">Penetrante de suelo, reductor de ET (evapotranspiración), reduce la pérdida de agua, mejora la eficiencia del agua en 30-50%, hay una mayor cantidad de agua </w:t>
      </w:r>
      <w:proofErr w:type="spellStart"/>
      <w:r w:rsidRPr="004C5BAE">
        <w:rPr>
          <w:rFonts w:ascii="Cambria" w:hAnsi="Cambria"/>
          <w:iCs/>
          <w:sz w:val="24"/>
          <w:szCs w:val="24"/>
        </w:rPr>
        <w:t>volumértrica</w:t>
      </w:r>
      <w:proofErr w:type="spellEnd"/>
      <w:r w:rsidRPr="004C5BAE">
        <w:rPr>
          <w:rFonts w:ascii="Cambria" w:hAnsi="Cambria"/>
          <w:iCs/>
          <w:sz w:val="24"/>
          <w:szCs w:val="24"/>
        </w:rPr>
        <w:t xml:space="preserve"> (hasta 40%), reduce uso de agua en un 25-50%.</w:t>
      </w:r>
    </w:p>
    <w:p w14:paraId="2CA6ACA9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</w:p>
    <w:p w14:paraId="113AA6EA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  <w:r w:rsidRPr="004C5BAE">
        <w:rPr>
          <w:rFonts w:ascii="Cambria" w:hAnsi="Cambria"/>
          <w:b/>
          <w:i/>
          <w:iCs/>
          <w:sz w:val="24"/>
          <w:szCs w:val="24"/>
        </w:rPr>
        <w:t>PRIMER SELECT</w:t>
      </w:r>
      <w:r w:rsidRPr="004C5BAE">
        <w:rPr>
          <w:rFonts w:ascii="Cambria" w:hAnsi="Cambria"/>
          <w:iCs/>
          <w:sz w:val="24"/>
          <w:szCs w:val="24"/>
        </w:rPr>
        <w:t xml:space="preserve">: </w:t>
      </w:r>
      <w:r w:rsidRPr="004C5BAE">
        <w:rPr>
          <w:rFonts w:ascii="Cambria" w:hAnsi="Cambria"/>
          <w:iCs/>
          <w:color w:val="FF00FF"/>
          <w:sz w:val="24"/>
          <w:szCs w:val="24"/>
        </w:rPr>
        <w:t>Dosis de 180 cc/100 m</w:t>
      </w:r>
      <w:r w:rsidRPr="004C5BAE">
        <w:rPr>
          <w:rFonts w:ascii="Cambria" w:hAnsi="Cambria"/>
          <w:iCs/>
          <w:color w:val="FF00FF"/>
          <w:sz w:val="24"/>
          <w:szCs w:val="24"/>
          <w:vertAlign w:val="superscript"/>
        </w:rPr>
        <w:t>2</w:t>
      </w:r>
      <w:r w:rsidRPr="004C5BAE">
        <w:rPr>
          <w:rFonts w:ascii="Cambria" w:hAnsi="Cambria"/>
          <w:iCs/>
          <w:color w:val="FF00FF"/>
          <w:sz w:val="24"/>
          <w:szCs w:val="24"/>
        </w:rPr>
        <w:t xml:space="preserve">/8 L de agua con 24 cc de PRIORI (25% </w:t>
      </w:r>
      <w:proofErr w:type="spellStart"/>
      <w:r w:rsidRPr="004C5BAE">
        <w:rPr>
          <w:rFonts w:ascii="Cambria" w:hAnsi="Cambria"/>
          <w:iCs/>
          <w:color w:val="FF00FF"/>
          <w:sz w:val="24"/>
          <w:szCs w:val="24"/>
        </w:rPr>
        <w:t>azoxystrobin</w:t>
      </w:r>
      <w:proofErr w:type="spellEnd"/>
      <w:r w:rsidRPr="004C5BAE">
        <w:rPr>
          <w:rFonts w:ascii="Cambria" w:hAnsi="Cambria"/>
          <w:iCs/>
          <w:color w:val="FF00FF"/>
          <w:sz w:val="24"/>
          <w:szCs w:val="24"/>
        </w:rPr>
        <w:t>) ó 300 cc/100 m</w:t>
      </w:r>
      <w:r w:rsidRPr="004C5BAE">
        <w:rPr>
          <w:rFonts w:ascii="Cambria" w:hAnsi="Cambria"/>
          <w:iCs/>
          <w:color w:val="FF00FF"/>
          <w:sz w:val="24"/>
          <w:szCs w:val="24"/>
          <w:vertAlign w:val="superscript"/>
        </w:rPr>
        <w:t>2</w:t>
      </w:r>
      <w:r w:rsidRPr="004C5BAE">
        <w:rPr>
          <w:rFonts w:ascii="Cambria" w:hAnsi="Cambria"/>
          <w:iCs/>
          <w:color w:val="FF00FF"/>
          <w:sz w:val="24"/>
          <w:szCs w:val="24"/>
        </w:rPr>
        <w:t xml:space="preserve"> de MONCUT 40 SC (41,74% </w:t>
      </w:r>
      <w:proofErr w:type="spellStart"/>
      <w:r w:rsidRPr="004C5BAE">
        <w:rPr>
          <w:rFonts w:ascii="Cambria" w:hAnsi="Cambria"/>
          <w:iCs/>
          <w:color w:val="FF00FF"/>
          <w:sz w:val="24"/>
          <w:szCs w:val="24"/>
        </w:rPr>
        <w:t>flutolanil</w:t>
      </w:r>
      <w:proofErr w:type="spellEnd"/>
      <w:r w:rsidRPr="004C5BAE">
        <w:rPr>
          <w:rFonts w:ascii="Cambria" w:hAnsi="Cambria"/>
          <w:iCs/>
          <w:color w:val="FF00FF"/>
          <w:sz w:val="24"/>
          <w:szCs w:val="24"/>
        </w:rPr>
        <w:t xml:space="preserve">) para </w:t>
      </w:r>
      <w:proofErr w:type="spellStart"/>
      <w:r w:rsidRPr="004C5BAE">
        <w:rPr>
          <w:rFonts w:ascii="Cambria" w:hAnsi="Cambria"/>
          <w:iCs/>
          <w:color w:val="FF00FF"/>
          <w:sz w:val="24"/>
          <w:szCs w:val="24"/>
        </w:rPr>
        <w:t>Dry</w:t>
      </w:r>
      <w:proofErr w:type="spellEnd"/>
      <w:r w:rsidRPr="004C5BAE">
        <w:rPr>
          <w:rFonts w:ascii="Cambria" w:hAnsi="Cambria"/>
          <w:iCs/>
          <w:color w:val="FF00FF"/>
          <w:sz w:val="24"/>
          <w:szCs w:val="24"/>
        </w:rPr>
        <w:t xml:space="preserve"> Spot y Fairy Ring</w:t>
      </w:r>
      <w:r w:rsidRPr="004C5BAE">
        <w:rPr>
          <w:rFonts w:ascii="Cambria" w:hAnsi="Cambria"/>
          <w:iCs/>
          <w:sz w:val="24"/>
          <w:szCs w:val="24"/>
        </w:rPr>
        <w:t>. Con actividad como surfactante, evita repelencia de agua.</w:t>
      </w:r>
    </w:p>
    <w:p w14:paraId="1222187B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</w:p>
    <w:p w14:paraId="4111E65F" w14:textId="77777777" w:rsidR="009F7F96" w:rsidRPr="004C5BAE" w:rsidRDefault="009F7F96" w:rsidP="009F7F96">
      <w:pPr>
        <w:rPr>
          <w:rFonts w:ascii="Cambria" w:hAnsi="Cambria"/>
          <w:iCs/>
          <w:sz w:val="24"/>
          <w:szCs w:val="24"/>
        </w:rPr>
      </w:pPr>
      <w:r w:rsidRPr="004C5BAE">
        <w:rPr>
          <w:rFonts w:ascii="Cambria" w:hAnsi="Cambria"/>
          <w:b/>
          <w:i/>
          <w:iCs/>
          <w:sz w:val="24"/>
          <w:szCs w:val="24"/>
        </w:rPr>
        <w:t>AQUEDUCT</w:t>
      </w:r>
      <w:r w:rsidRPr="004C5BAE">
        <w:rPr>
          <w:rFonts w:ascii="Cambria" w:hAnsi="Cambria"/>
          <w:iCs/>
          <w:sz w:val="24"/>
          <w:szCs w:val="24"/>
        </w:rPr>
        <w:t xml:space="preserve">: </w:t>
      </w:r>
      <w:r w:rsidRPr="004C5BAE">
        <w:rPr>
          <w:rFonts w:ascii="Cambria" w:hAnsi="Cambria"/>
          <w:iCs/>
          <w:color w:val="FF00FF"/>
          <w:sz w:val="24"/>
          <w:szCs w:val="24"/>
        </w:rPr>
        <w:t>Dosis de 240 cc/100 m</w:t>
      </w:r>
      <w:r w:rsidRPr="004C5BAE">
        <w:rPr>
          <w:rFonts w:ascii="Cambria" w:hAnsi="Cambria"/>
          <w:iCs/>
          <w:color w:val="FF00FF"/>
          <w:sz w:val="24"/>
          <w:szCs w:val="24"/>
          <w:vertAlign w:val="superscript"/>
        </w:rPr>
        <w:t>2</w:t>
      </w:r>
      <w:r w:rsidRPr="004C5BAE">
        <w:rPr>
          <w:rFonts w:ascii="Cambria" w:hAnsi="Cambria"/>
          <w:iCs/>
          <w:color w:val="FF00FF"/>
          <w:sz w:val="24"/>
          <w:szCs w:val="24"/>
        </w:rPr>
        <w:t xml:space="preserve">. </w:t>
      </w:r>
      <w:r w:rsidRPr="004C5BAE">
        <w:rPr>
          <w:rFonts w:ascii="Cambria" w:hAnsi="Cambria"/>
          <w:iCs/>
          <w:sz w:val="24"/>
          <w:szCs w:val="24"/>
        </w:rPr>
        <w:t>Surfactante curativo de suelos, hace recuperarse al pasto rápidamente, se mueve en profundidad, evita marchitamiento del césped y puede usarse en montes (</w:t>
      </w:r>
      <w:proofErr w:type="spellStart"/>
      <w:r w:rsidRPr="004C5BAE">
        <w:rPr>
          <w:rFonts w:ascii="Cambria" w:hAnsi="Cambria"/>
          <w:iCs/>
          <w:sz w:val="24"/>
          <w:szCs w:val="24"/>
        </w:rPr>
        <w:t>mounds</w:t>
      </w:r>
      <w:proofErr w:type="spellEnd"/>
      <w:r w:rsidRPr="004C5BAE">
        <w:rPr>
          <w:rFonts w:ascii="Cambria" w:hAnsi="Cambria"/>
          <w:iCs/>
          <w:sz w:val="24"/>
          <w:szCs w:val="24"/>
        </w:rPr>
        <w:t xml:space="preserve">), pendientes y caras de bunkers. </w:t>
      </w:r>
    </w:p>
    <w:p w14:paraId="66BFB37C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</w:p>
    <w:p w14:paraId="6355883E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</w:p>
    <w:p w14:paraId="63589773" w14:textId="77777777" w:rsidR="009F7F96" w:rsidRPr="004C5BAE" w:rsidRDefault="009F7F96" w:rsidP="009F7F96">
      <w:pPr>
        <w:rPr>
          <w:rFonts w:ascii="Cambria" w:hAnsi="Cambria"/>
          <w:sz w:val="24"/>
          <w:szCs w:val="24"/>
        </w:rPr>
      </w:pPr>
      <w:r w:rsidRPr="004C5BAE">
        <w:rPr>
          <w:rFonts w:ascii="Cambria" w:hAnsi="Cambria"/>
          <w:sz w:val="24"/>
          <w:szCs w:val="24"/>
        </w:rPr>
        <w:t>Otros</w:t>
      </w:r>
    </w:p>
    <w:p w14:paraId="58B70A51" w14:textId="77777777" w:rsidR="009F7F96" w:rsidRPr="004C5BAE" w:rsidRDefault="009F7F96" w:rsidP="009F7F96">
      <w:pPr>
        <w:rPr>
          <w:rFonts w:ascii="Cambria" w:hAnsi="Cambria"/>
          <w:color w:val="FF6600"/>
          <w:sz w:val="24"/>
          <w:szCs w:val="24"/>
        </w:rPr>
      </w:pPr>
    </w:p>
    <w:p w14:paraId="0113A2B7" w14:textId="77777777" w:rsidR="009F7F96" w:rsidRPr="004C5BAE" w:rsidRDefault="009F7F96" w:rsidP="009F7F96">
      <w:pPr>
        <w:widowControl w:val="0"/>
        <w:overflowPunct/>
        <w:textAlignment w:val="auto"/>
        <w:rPr>
          <w:rFonts w:ascii="Cambria" w:hAnsi="Cambria" w:cs="Arial"/>
          <w:color w:val="1A1A1A"/>
          <w:sz w:val="24"/>
          <w:szCs w:val="24"/>
          <w:lang w:val="es-ES"/>
        </w:rPr>
      </w:pPr>
      <w:r w:rsidRPr="004C5BAE">
        <w:rPr>
          <w:rFonts w:ascii="Cambria" w:hAnsi="Cambria" w:cs="Arial"/>
          <w:color w:val="FF6600"/>
          <w:sz w:val="24"/>
          <w:szCs w:val="24"/>
          <w:lang w:val="es-ES"/>
        </w:rPr>
        <w:t>* Solución de NITRATO DE CALCIO + NITRATO DE POTASIO</w:t>
      </w:r>
      <w:r w:rsidRPr="004C5BAE">
        <w:rPr>
          <w:rFonts w:ascii="Cambria" w:hAnsi="Cambria" w:cs="Arial"/>
          <w:color w:val="1A1A1A"/>
          <w:sz w:val="24"/>
          <w:szCs w:val="24"/>
          <w:lang w:val="es-ES"/>
        </w:rPr>
        <w:t>, en mitades y hacer una solución que alcance los 2.000 ppm y aplicar en los hoyos abiertos de aireación por aspersión varias veces. Y</w:t>
      </w:r>
    </w:p>
    <w:p w14:paraId="6955FF6C" w14:textId="77777777" w:rsidR="009F7F96" w:rsidRPr="004C5BAE" w:rsidRDefault="009F7F96" w:rsidP="009F7F96">
      <w:pPr>
        <w:rPr>
          <w:rFonts w:ascii="Cambria" w:hAnsi="Cambria" w:cs="Arial"/>
          <w:color w:val="FF6600"/>
          <w:sz w:val="24"/>
          <w:szCs w:val="24"/>
          <w:lang w:val="es-ES"/>
        </w:rPr>
      </w:pPr>
      <w:r w:rsidRPr="004C5BAE">
        <w:rPr>
          <w:rFonts w:ascii="Cambria" w:hAnsi="Cambria" w:cs="Arial"/>
          <w:color w:val="FF6600"/>
          <w:sz w:val="24"/>
          <w:szCs w:val="24"/>
          <w:lang w:val="es-ES"/>
        </w:rPr>
        <w:t>* Elevar la altura de corte</w:t>
      </w:r>
    </w:p>
    <w:p w14:paraId="2334D43D" w14:textId="77777777" w:rsidR="009F7F96" w:rsidRPr="004C5BAE" w:rsidRDefault="009F7F96" w:rsidP="009F7F96">
      <w:pPr>
        <w:rPr>
          <w:rFonts w:ascii="Cambria" w:hAnsi="Cambria" w:cs="Arial"/>
          <w:color w:val="1A1A1A"/>
          <w:sz w:val="24"/>
          <w:szCs w:val="24"/>
          <w:lang w:val="es-ES"/>
        </w:rPr>
      </w:pPr>
      <w:r w:rsidRPr="004C5BAE">
        <w:rPr>
          <w:rFonts w:ascii="Cambria" w:hAnsi="Cambria" w:cs="Arial"/>
          <w:color w:val="1A1A1A"/>
          <w:sz w:val="24"/>
          <w:szCs w:val="24"/>
          <w:lang w:val="es-ES"/>
        </w:rPr>
        <w:t>* Usar PERVADE (2 L/ha) y OXY-RUSH (20 L/ha) cada 3 semanas (Inglaterra)</w:t>
      </w:r>
    </w:p>
    <w:p w14:paraId="3CBEECB8" w14:textId="77777777" w:rsidR="0005199E" w:rsidRPr="001617A2" w:rsidRDefault="009F7F96" w:rsidP="009F7F96">
      <w:pPr>
        <w:rPr>
          <w:rFonts w:ascii="Cambria" w:hAnsi="Cambria" w:cs="Arial"/>
          <w:color w:val="1A1A1A"/>
          <w:sz w:val="24"/>
          <w:szCs w:val="24"/>
          <w:lang w:val="es-ES"/>
        </w:rPr>
      </w:pPr>
      <w:r w:rsidRPr="004C5BAE">
        <w:rPr>
          <w:rFonts w:ascii="Cambria" w:hAnsi="Cambria" w:cs="Arial"/>
          <w:color w:val="1A1A1A"/>
          <w:sz w:val="24"/>
          <w:szCs w:val="24"/>
          <w:lang w:val="es-ES"/>
        </w:rPr>
        <w:t>* Usar “Ácido Húmico” cada 3 semanas: KHUM (10-30 kg/ha en agua)…me parece raro, porque se habla de no aumentar la materia orgánica</w:t>
      </w:r>
    </w:p>
    <w:p w14:paraId="038C3068" w14:textId="77777777" w:rsidR="0005199E" w:rsidRDefault="0005199E" w:rsidP="0005199E">
      <w:pPr>
        <w:rPr>
          <w:sz w:val="24"/>
        </w:rPr>
      </w:pPr>
      <w:r>
        <w:rPr>
          <w:sz w:val="24"/>
        </w:rPr>
        <w:t xml:space="preserve">* USAR </w:t>
      </w:r>
      <w:proofErr w:type="spellStart"/>
      <w:r>
        <w:rPr>
          <w:sz w:val="24"/>
        </w:rPr>
        <w:t>pHAirway</w:t>
      </w:r>
      <w:proofErr w:type="spellEnd"/>
      <w:r>
        <w:rPr>
          <w:sz w:val="24"/>
        </w:rPr>
        <w:t xml:space="preserve"> (urea sulfamida) (¿?)… si es posible mantener el pH al mínimo 4,8 -5,5. La proliferación de bacterias  azufre-reductoras se reduce grandemente en pH bajo 5,5… usar ácido cítrico (hacer solución con un pHmetro o con papeles indicadores… comprar ácido en MAVAR)</w:t>
      </w:r>
    </w:p>
    <w:p w14:paraId="3429A5ED" w14:textId="77777777" w:rsidR="0005199E" w:rsidRDefault="0005199E" w:rsidP="0005199E">
      <w:pPr>
        <w:rPr>
          <w:sz w:val="24"/>
        </w:rPr>
      </w:pPr>
      <w:r>
        <w:rPr>
          <w:sz w:val="24"/>
        </w:rPr>
        <w:t xml:space="preserve">* Mantener el nivel de nitratos altos, en vez de amoniacales. Tener cuidado con los problemas ambientales debido al uso de </w:t>
      </w:r>
      <w:bookmarkStart w:id="0" w:name="_GoBack"/>
      <w:r>
        <w:rPr>
          <w:sz w:val="24"/>
        </w:rPr>
        <w:t>nitratos</w:t>
      </w:r>
      <w:bookmarkEnd w:id="0"/>
      <w:r>
        <w:rPr>
          <w:sz w:val="24"/>
        </w:rPr>
        <w:t xml:space="preserve"> – que se van a las lagunas y crean algas</w:t>
      </w:r>
    </w:p>
    <w:p w14:paraId="3CCF4C04" w14:textId="77777777" w:rsidR="0005199E" w:rsidRDefault="0005199E" w:rsidP="0005199E">
      <w:pPr>
        <w:rPr>
          <w:sz w:val="24"/>
        </w:rPr>
      </w:pPr>
      <w:r>
        <w:rPr>
          <w:sz w:val="24"/>
        </w:rPr>
        <w:t>* Evitar el agregar materia orgánica y enmiendas orgánicas sólidas (Ej. Guanos). Si se quiere aumentar usar ácidos húmicos</w:t>
      </w:r>
    </w:p>
    <w:p w14:paraId="77A403E6" w14:textId="77777777" w:rsidR="0005199E" w:rsidRDefault="0005199E" w:rsidP="0005199E">
      <w:pPr>
        <w:rPr>
          <w:sz w:val="24"/>
        </w:rPr>
      </w:pPr>
      <w:r>
        <w:rPr>
          <w:sz w:val="24"/>
        </w:rPr>
        <w:t>* Si se puede usar vertidrain (US$ 0,18/m2 + IVA)</w:t>
      </w:r>
    </w:p>
    <w:p w14:paraId="6A369593" w14:textId="77777777" w:rsidR="0005199E" w:rsidRDefault="0005199E" w:rsidP="0005199E">
      <w:pPr>
        <w:rPr>
          <w:sz w:val="24"/>
        </w:rPr>
      </w:pPr>
      <w:r>
        <w:rPr>
          <w:sz w:val="24"/>
        </w:rPr>
        <w:t>* Aumentar la difusión de oxígeno en el suelo manteniendo el riego al mínimo</w:t>
      </w:r>
    </w:p>
    <w:p w14:paraId="4B150E87" w14:textId="77777777" w:rsidR="0005199E" w:rsidRDefault="0005199E" w:rsidP="0005199E">
      <w:pPr>
        <w:rPr>
          <w:sz w:val="24"/>
        </w:rPr>
      </w:pPr>
      <w:r>
        <w:rPr>
          <w:sz w:val="24"/>
        </w:rPr>
        <w:t>* Combinar la aplicación de fertilizantes con aireación de sacabocados y barrer este a los hoyos para potenciar un enraizamiento profundo</w:t>
      </w:r>
    </w:p>
    <w:p w14:paraId="01DB40FD" w14:textId="77777777" w:rsidR="0005199E" w:rsidRDefault="0005199E" w:rsidP="0005199E">
      <w:pPr>
        <w:rPr>
          <w:sz w:val="24"/>
        </w:rPr>
      </w:pPr>
      <w:r>
        <w:rPr>
          <w:sz w:val="24"/>
        </w:rPr>
        <w:t>* Proyectar un programa largo de aireación de suelos con sacabocado, con verticorte profundo en primavera y verano temprano, junto con topeados de arena muy parecida a la que forma la capa de raíces</w:t>
      </w:r>
    </w:p>
    <w:p w14:paraId="5358EB9F" w14:textId="77777777" w:rsidR="0005199E" w:rsidRDefault="0005199E" w:rsidP="0005199E">
      <w:pPr>
        <w:rPr>
          <w:sz w:val="24"/>
        </w:rPr>
      </w:pPr>
      <w:r>
        <w:rPr>
          <w:sz w:val="24"/>
        </w:rPr>
        <w:t>* Disminuir el riego  durante el verano y tratar de estresar la planta levemente. Regar infrecuentemente y harto, en vez de frecuente y liviano… PRODUCIR LAVADO EN PROFUNDIDAD</w:t>
      </w:r>
    </w:p>
    <w:p w14:paraId="15541812" w14:textId="77777777" w:rsidR="0005199E" w:rsidRDefault="0005199E" w:rsidP="0005199E">
      <w:pPr>
        <w:rPr>
          <w:sz w:val="24"/>
        </w:rPr>
      </w:pPr>
      <w:r>
        <w:rPr>
          <w:sz w:val="24"/>
        </w:rPr>
        <w:t>* Donde existe escurrimiento superficial deficiente (badenes o depresiones en el green)… tratar de eliminar o aumentar el drenaje en esas áreas o hacer badenes suaves para sacar el agua del green que eventualmente se apose.</w:t>
      </w:r>
    </w:p>
    <w:p w14:paraId="562C24D5" w14:textId="77777777" w:rsidR="0005199E" w:rsidRDefault="0005199E" w:rsidP="0005199E">
      <w:pPr>
        <w:rPr>
          <w:sz w:val="24"/>
        </w:rPr>
      </w:pPr>
      <w:r>
        <w:rPr>
          <w:sz w:val="24"/>
        </w:rPr>
        <w:t>* No cambiar material de topeado (tamaño de partícula y su distribución) esto hace nacer napas de agua colgante</w:t>
      </w:r>
    </w:p>
    <w:p w14:paraId="768DE55A" w14:textId="77777777" w:rsidR="0005199E" w:rsidRDefault="0005199E" w:rsidP="0005199E">
      <w:pPr>
        <w:rPr>
          <w:sz w:val="24"/>
        </w:rPr>
      </w:pPr>
      <w:r>
        <w:rPr>
          <w:sz w:val="24"/>
        </w:rPr>
        <w:t>* Maximice la luz y el movimiento del aire en la zona del green.</w:t>
      </w:r>
    </w:p>
    <w:p w14:paraId="3CA4B611" w14:textId="77777777" w:rsidR="0005199E" w:rsidRDefault="0005199E" w:rsidP="0005199E">
      <w:pPr>
        <w:rPr>
          <w:sz w:val="24"/>
        </w:rPr>
      </w:pPr>
      <w:r>
        <w:rPr>
          <w:sz w:val="24"/>
        </w:rPr>
        <w:t xml:space="preserve">* Busque los drenes y si no hágalos, pruébelos, deje ambos extremos al aire para tirar agua o aire - si es necesario – a través de los conductos </w:t>
      </w:r>
    </w:p>
    <w:p w14:paraId="15E97422" w14:textId="77777777" w:rsidR="0005199E" w:rsidRDefault="0005199E" w:rsidP="0005199E">
      <w:pPr>
        <w:rPr>
          <w:sz w:val="24"/>
        </w:rPr>
      </w:pPr>
      <w:r>
        <w:rPr>
          <w:sz w:val="24"/>
        </w:rPr>
        <w:t xml:space="preserve">* La aireación puede ser con sacabocados, chuzos, cuadratines (de diferentes diámetros), slicing/spiking, </w:t>
      </w:r>
      <w:proofErr w:type="spellStart"/>
      <w:r>
        <w:rPr>
          <w:sz w:val="24"/>
        </w:rPr>
        <w:t>drills</w:t>
      </w:r>
      <w:proofErr w:type="spellEnd"/>
      <w:r>
        <w:rPr>
          <w:sz w:val="24"/>
        </w:rPr>
        <w:t xml:space="preserve"> (perforadores con cola de chancho, que inclusive pueden echar el topeado a la vez) y perforado hidráulico</w:t>
      </w:r>
    </w:p>
    <w:p w14:paraId="3818FA8B" w14:textId="77777777" w:rsidR="0005199E" w:rsidRPr="00AE5D21" w:rsidRDefault="0005199E" w:rsidP="0005199E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</w:t>
      </w:r>
      <w:r w:rsidRPr="00AE5D21">
        <w:rPr>
          <w:rFonts w:ascii="Times New Roman" w:hAnsi="Times New Roman" w:cs="Times New Roman"/>
          <w:sz w:val="24"/>
          <w:szCs w:val="24"/>
        </w:rPr>
        <w:t>o tirar fierro, magnesio, manganeso de ningún origen</w:t>
      </w:r>
    </w:p>
    <w:p w14:paraId="31507732" w14:textId="77777777" w:rsidR="0005199E" w:rsidRPr="00AE5D21" w:rsidRDefault="0005199E" w:rsidP="0005199E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</w:t>
      </w:r>
      <w:r w:rsidRPr="00AE5D21">
        <w:rPr>
          <w:rFonts w:ascii="Times New Roman" w:hAnsi="Times New Roman" w:cs="Times New Roman"/>
          <w:sz w:val="24"/>
          <w:szCs w:val="24"/>
        </w:rPr>
        <w:t>o usar aguas residuales</w:t>
      </w:r>
    </w:p>
    <w:p w14:paraId="76F984B0" w14:textId="77777777" w:rsidR="0005199E" w:rsidRDefault="0005199E" w:rsidP="0005199E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</w:t>
      </w:r>
      <w:r w:rsidRPr="00AE5D21">
        <w:rPr>
          <w:rFonts w:ascii="Times New Roman" w:hAnsi="Times New Roman" w:cs="Times New Roman"/>
          <w:sz w:val="24"/>
          <w:szCs w:val="24"/>
        </w:rPr>
        <w:t>ortar a baja altura</w:t>
      </w:r>
    </w:p>
    <w:p w14:paraId="5D6457BC" w14:textId="77777777" w:rsidR="0005199E" w:rsidRDefault="0005199E" w:rsidP="0005199E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14:paraId="6D86B49D" w14:textId="77777777" w:rsidR="0005199E" w:rsidRPr="00AE5D21" w:rsidRDefault="0005199E" w:rsidP="0005199E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14:paraId="63CBEBC3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 xml:space="preserve">* Montar la utilización de vertidrain con sacabocados de 1" a 25 cm de </w:t>
      </w:r>
      <w:proofErr w:type="spellStart"/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profunididad</w:t>
      </w:r>
      <w:proofErr w:type="spellEnd"/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, dejarlos el mayor tiempo posible abiertos,</w:t>
      </w:r>
    </w:p>
    <w:p w14:paraId="21207414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* Ver posibilidades de que con hoyos abiertos tirar "carbón activado"</w:t>
      </w:r>
    </w:p>
    <w:p w14:paraId="7511EDBE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* Topear con arena (puede ir mezclada con "carbón activado")</w:t>
      </w:r>
    </w:p>
    <w:p w14:paraId="4BDA80FE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* Posible siembra con semilla pre-germinada (semilla en agua tibia noche anterior con un poco de nitrato de amonio... 200 g/10 L)</w:t>
      </w:r>
    </w:p>
    <w:p w14:paraId="18936A91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</w:p>
    <w:p w14:paraId="6A6BEB6E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Ver de:</w:t>
      </w:r>
    </w:p>
    <w:p w14:paraId="4933C1FD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 xml:space="preserve">* Posibilidades de tener una GRADEN (prestada o propia) y hacer slit al máximo de profundidad (se hizo en Rocas de Santo Domingo) en un green previamente </w:t>
      </w:r>
      <w:proofErr w:type="spellStart"/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verticortado</w:t>
      </w:r>
      <w:proofErr w:type="spellEnd"/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 xml:space="preserve"> livianamente</w:t>
      </w:r>
    </w:p>
    <w:p w14:paraId="61A5D762" w14:textId="77777777" w:rsidR="0005199E" w:rsidRDefault="0005199E" w:rsidP="0005199E">
      <w:pPr>
        <w:widowControl w:val="0"/>
        <w:overflowPunct/>
        <w:textAlignment w:val="auto"/>
        <w:rPr>
          <w:rFonts w:ascii="Arial" w:eastAsiaTheme="minorEastAsia" w:hAnsi="Arial" w:cs="Arial"/>
          <w:color w:val="1A1A1A"/>
          <w:sz w:val="26"/>
          <w:szCs w:val="26"/>
          <w:lang w:val="es-ES"/>
        </w:rPr>
      </w:pPr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* Topear y tirar 300 g/100 m2 de Agrostis stolonifera A-1</w:t>
      </w:r>
    </w:p>
    <w:p w14:paraId="3244A797" w14:textId="77777777" w:rsidR="00613E92" w:rsidRDefault="0005199E" w:rsidP="0005199E"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 xml:space="preserve">* Recordar el montar el sistema de agua </w:t>
      </w:r>
      <w:proofErr w:type="spellStart"/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>desionizada</w:t>
      </w:r>
      <w:proofErr w:type="spellEnd"/>
      <w:r>
        <w:rPr>
          <w:rFonts w:ascii="Arial" w:eastAsiaTheme="minorEastAsia" w:hAnsi="Arial" w:cs="Arial"/>
          <w:color w:val="1A1A1A"/>
          <w:sz w:val="26"/>
          <w:szCs w:val="26"/>
          <w:lang w:val="es-ES"/>
        </w:rPr>
        <w:t xml:space="preserve"> o magnetizada para riego (lo más moderno)</w:t>
      </w:r>
    </w:p>
    <w:sectPr w:rsidR="00613E9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96"/>
    <w:rsid w:val="000146AD"/>
    <w:rsid w:val="00023907"/>
    <w:rsid w:val="0005199E"/>
    <w:rsid w:val="001617A2"/>
    <w:rsid w:val="002C01BB"/>
    <w:rsid w:val="00613E92"/>
    <w:rsid w:val="009F5691"/>
    <w:rsid w:val="00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FD76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9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051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rsid w:val="0005199E"/>
    <w:rPr>
      <w:rFonts w:ascii="Courier New" w:eastAsia="Times New Roman" w:hAnsi="Courier New" w:cs="Courier New"/>
      <w:color w:val="000000"/>
      <w:sz w:val="20"/>
      <w:szCs w:val="2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9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051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rsid w:val="0005199E"/>
    <w:rPr>
      <w:rFonts w:ascii="Courier New" w:eastAsia="Times New Roman" w:hAnsi="Courier New" w:cs="Courier New"/>
      <w:color w:val="000000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5805</Characters>
  <Application>Microsoft Macintosh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2</cp:revision>
  <dcterms:created xsi:type="dcterms:W3CDTF">2023-02-16T01:13:00Z</dcterms:created>
  <dcterms:modified xsi:type="dcterms:W3CDTF">2023-02-16T01:13:00Z</dcterms:modified>
</cp:coreProperties>
</file>